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8C33" w14:textId="7058FC80" w:rsidR="00401187" w:rsidRPr="00EF3492" w:rsidRDefault="00451B6A" w:rsidP="0014382D">
      <w:pPr>
        <w:pStyle w:val="NormalWeb"/>
        <w:rPr>
          <w:b/>
          <w:bCs/>
          <w:color w:val="000000"/>
        </w:rPr>
      </w:pPr>
      <w:r w:rsidRPr="00EF3492">
        <w:rPr>
          <w:b/>
          <w:bCs/>
          <w:color w:val="000000"/>
        </w:rPr>
        <w:t xml:space="preserve">Final </w:t>
      </w:r>
      <w:r w:rsidR="009C542F" w:rsidRPr="00EF3492">
        <w:rPr>
          <w:b/>
          <w:bCs/>
          <w:color w:val="000000"/>
        </w:rPr>
        <w:t>Reflection</w:t>
      </w:r>
    </w:p>
    <w:p w14:paraId="4D03B418" w14:textId="77777777" w:rsidR="00401187" w:rsidRPr="00401187" w:rsidRDefault="00401187" w:rsidP="00EF3492">
      <w:pPr>
        <w:spacing w:line="360" w:lineRule="auto"/>
        <w:rPr>
          <w:rFonts w:ascii="Times New Roman" w:hAnsi="Times New Roman" w:cs="Times New Roman"/>
          <w:sz w:val="24"/>
          <w:szCs w:val="24"/>
          <w:lang w:val="en-GB"/>
        </w:rPr>
      </w:pPr>
      <w:r w:rsidRPr="00401187">
        <w:rPr>
          <w:rFonts w:ascii="Times New Roman" w:hAnsi="Times New Roman" w:cs="Times New Roman"/>
          <w:sz w:val="24"/>
          <w:szCs w:val="24"/>
          <w:lang w:val="en-GB"/>
        </w:rPr>
        <w:t xml:space="preserve">The writing pieces selected for the digital portfolio were based on the author’s writing journey.  It commenced at the beginning of the degree during the global pandemic in 2020, lockdowns, </w:t>
      </w:r>
      <w:proofErr w:type="gramStart"/>
      <w:r w:rsidRPr="00401187">
        <w:rPr>
          <w:rFonts w:ascii="Times New Roman" w:hAnsi="Times New Roman" w:cs="Times New Roman"/>
          <w:sz w:val="24"/>
          <w:szCs w:val="24"/>
          <w:lang w:val="en-GB"/>
        </w:rPr>
        <w:t>restrictions</w:t>
      </w:r>
      <w:proofErr w:type="gramEnd"/>
      <w:r w:rsidRPr="00401187">
        <w:rPr>
          <w:rFonts w:ascii="Times New Roman" w:hAnsi="Times New Roman" w:cs="Times New Roman"/>
          <w:sz w:val="24"/>
          <w:szCs w:val="24"/>
          <w:lang w:val="en-GB"/>
        </w:rPr>
        <w:t xml:space="preserve"> and the sense of social chaos to the world community beginning to come out of the pandemic with a vaccine and numerous writing pieces that demonstrate the various writing techniques learnt. For example, ‘The Apocalyptic Wedding’ is a short piece of flash fiction that tries to capture the emotional sense of anxiety and the uncanny felt in society. It was found that these themes became common threads in a few other pieces such as ‘Nature’s Tears’ and ‘Argentine Monster.’ It is interesting to note that both ‘Nature’s Tears’ and ‘The Apocalyptic Wedding’ explore the traumatic effects of a national environmental disaster and a one in a one-hundred-year global pandemic – both historically significant.</w:t>
      </w:r>
    </w:p>
    <w:p w14:paraId="6107BB4B" w14:textId="168CBDE5" w:rsidR="00401187" w:rsidRPr="00401187" w:rsidRDefault="00401187" w:rsidP="00EF3492">
      <w:pPr>
        <w:spacing w:line="360" w:lineRule="auto"/>
        <w:rPr>
          <w:rFonts w:ascii="Times New Roman" w:hAnsi="Times New Roman" w:cs="Times New Roman"/>
          <w:sz w:val="24"/>
          <w:szCs w:val="24"/>
          <w:lang w:val="en-GB"/>
        </w:rPr>
      </w:pPr>
      <w:r w:rsidRPr="00401187">
        <w:rPr>
          <w:rFonts w:ascii="Times New Roman" w:hAnsi="Times New Roman" w:cs="Times New Roman"/>
          <w:sz w:val="24"/>
          <w:szCs w:val="24"/>
          <w:lang w:val="en-GB"/>
        </w:rPr>
        <w:t xml:space="preserve">This project achieves the outcomes of the course in various dimensions that incorporate creatively, </w:t>
      </w:r>
      <w:proofErr w:type="gramStart"/>
      <w:r w:rsidRPr="00401187">
        <w:rPr>
          <w:rFonts w:ascii="Times New Roman" w:hAnsi="Times New Roman" w:cs="Times New Roman"/>
          <w:sz w:val="24"/>
          <w:szCs w:val="24"/>
          <w:lang w:val="en-GB"/>
        </w:rPr>
        <w:t>critically</w:t>
      </w:r>
      <w:proofErr w:type="gramEnd"/>
      <w:r w:rsidRPr="00401187">
        <w:rPr>
          <w:rFonts w:ascii="Times New Roman" w:hAnsi="Times New Roman" w:cs="Times New Roman"/>
          <w:sz w:val="24"/>
          <w:szCs w:val="24"/>
          <w:lang w:val="en-GB"/>
        </w:rPr>
        <w:t xml:space="preserve"> and reflectively thinking about the literary texts by Jerome Stern, David Lodge and Brenda Miller and Suzanne Paola. The author interpreted, effectively communicated and demonstrated writing ideologies associated with creative non-fiction, such as incorporating the five senses into the story ‘Depths </w:t>
      </w:r>
      <w:proofErr w:type="gramStart"/>
      <w:r w:rsidRPr="00401187">
        <w:rPr>
          <w:rFonts w:ascii="Times New Roman" w:hAnsi="Times New Roman" w:cs="Times New Roman"/>
          <w:sz w:val="24"/>
          <w:szCs w:val="24"/>
          <w:lang w:val="en-GB"/>
        </w:rPr>
        <w:t>Of</w:t>
      </w:r>
      <w:proofErr w:type="gramEnd"/>
      <w:r w:rsidRPr="00401187">
        <w:rPr>
          <w:rFonts w:ascii="Times New Roman" w:hAnsi="Times New Roman" w:cs="Times New Roman"/>
          <w:sz w:val="24"/>
          <w:szCs w:val="24"/>
          <w:lang w:val="en-GB"/>
        </w:rPr>
        <w:t xml:space="preserve"> Uncertainty.’ Based on the writing concepts of focalisation, didactic, narrative, characterisation, world-building and compelling dialogue, to name a few components, the writing portfolio endeavours and successfully achieves examples of these creative writing elements. </w:t>
      </w:r>
    </w:p>
    <w:p w14:paraId="619CEB9C" w14:textId="00A90830" w:rsidR="00401187" w:rsidRPr="006F0FFF" w:rsidRDefault="00401187" w:rsidP="00EF3492">
      <w:pPr>
        <w:spacing w:line="360" w:lineRule="auto"/>
        <w:rPr>
          <w:rFonts w:ascii="Times New Roman" w:hAnsi="Times New Roman" w:cs="Times New Roman"/>
          <w:sz w:val="24"/>
          <w:szCs w:val="24"/>
          <w:lang w:val="en-GB"/>
        </w:rPr>
      </w:pPr>
      <w:r w:rsidRPr="00401187">
        <w:rPr>
          <w:rFonts w:ascii="Times New Roman" w:hAnsi="Times New Roman" w:cs="Times New Roman"/>
          <w:sz w:val="24"/>
          <w:szCs w:val="24"/>
          <w:lang w:val="en-GB"/>
        </w:rPr>
        <w:t xml:space="preserve">As stated previously, the author believes that one of the greatest strengths is the abundant opportunities available to launch a creative writing career in film and television via the </w:t>
      </w:r>
      <w:proofErr w:type="spellStart"/>
      <w:r w:rsidRPr="00401187">
        <w:rPr>
          <w:rFonts w:ascii="Times New Roman" w:hAnsi="Times New Roman" w:cs="Times New Roman"/>
          <w:sz w:val="24"/>
          <w:szCs w:val="24"/>
          <w:lang w:val="en-GB"/>
        </w:rPr>
        <w:t>TikTok</w:t>
      </w:r>
      <w:proofErr w:type="spellEnd"/>
      <w:r w:rsidRPr="00401187">
        <w:rPr>
          <w:rFonts w:ascii="Times New Roman" w:hAnsi="Times New Roman" w:cs="Times New Roman"/>
          <w:sz w:val="24"/>
          <w:szCs w:val="24"/>
          <w:lang w:val="en-GB"/>
        </w:rPr>
        <w:t xml:space="preserve"> app. The author gained essential writing skills that have not been addressed in the outcomes, including learning how to write a two and three-act structure screenplay for an app. The author feels that the app is </w:t>
      </w:r>
      <w:proofErr w:type="gramStart"/>
      <w:r w:rsidRPr="00401187">
        <w:rPr>
          <w:rFonts w:ascii="Times New Roman" w:hAnsi="Times New Roman" w:cs="Times New Roman"/>
          <w:sz w:val="24"/>
          <w:szCs w:val="24"/>
          <w:lang w:val="en-GB"/>
        </w:rPr>
        <w:t>similar to</w:t>
      </w:r>
      <w:proofErr w:type="gramEnd"/>
      <w:r w:rsidRPr="00401187">
        <w:rPr>
          <w:rFonts w:ascii="Times New Roman" w:hAnsi="Times New Roman" w:cs="Times New Roman"/>
          <w:sz w:val="24"/>
          <w:szCs w:val="24"/>
          <w:lang w:val="en-GB"/>
        </w:rPr>
        <w:t xml:space="preserve"> the short nickelodeon films in the early days of cinema, before the silent film era, but is a modernised and a rebooted nickelodeon due to the technological advancement of mobile phones and apps. As anticipated, there were new innovative ways to write a film screenplay for an app that the author found as a beneficial learning experience.</w:t>
      </w:r>
    </w:p>
    <w:p w14:paraId="6C566409" w14:textId="388D0F32" w:rsidR="00343FE9" w:rsidRDefault="0014382D" w:rsidP="00EF3492">
      <w:pPr>
        <w:pStyle w:val="NormalWeb"/>
        <w:spacing w:line="360" w:lineRule="auto"/>
        <w:rPr>
          <w:lang w:val="en-GB"/>
        </w:rPr>
      </w:pPr>
      <w:r w:rsidRPr="0014382D">
        <w:rPr>
          <w:lang w:val="en-GB"/>
        </w:rPr>
        <w:t xml:space="preserve">One of the most challenging projects the author worked on during the course is the final project and digital portfolio. The author has typically an abundance of ideas and alternatives to resolve problems; however, due to the pandemic, the restrictions placed on the author created discursive restraints and challenges. This created a flow of effect to the digital </w:t>
      </w:r>
      <w:r w:rsidRPr="0014382D">
        <w:rPr>
          <w:lang w:val="en-GB"/>
        </w:rPr>
        <w:lastRenderedPageBreak/>
        <w:t xml:space="preserve">portfolio since the project is essential and inclusive. The skills and knowledge gained from the course consist of the invaluable ability to work autonomously on complex short or long-form writing constructs and resolve writerly problems when they arise with critical, </w:t>
      </w:r>
      <w:proofErr w:type="gramStart"/>
      <w:r w:rsidRPr="0014382D">
        <w:rPr>
          <w:lang w:val="en-GB"/>
        </w:rPr>
        <w:t>analytical</w:t>
      </w:r>
      <w:proofErr w:type="gramEnd"/>
      <w:r w:rsidRPr="0014382D">
        <w:rPr>
          <w:lang w:val="en-GB"/>
        </w:rPr>
        <w:t xml:space="preserve"> and practical techniques.</w:t>
      </w:r>
    </w:p>
    <w:p w14:paraId="686AFD3E" w14:textId="77777777" w:rsidR="00AD0E99" w:rsidRPr="00AD0E99" w:rsidRDefault="00AD0E99" w:rsidP="00EF3492">
      <w:pPr>
        <w:spacing w:after="0" w:line="360" w:lineRule="auto"/>
        <w:rPr>
          <w:lang w:val="en-GB"/>
        </w:rPr>
      </w:pPr>
    </w:p>
    <w:p w14:paraId="61DD5B05" w14:textId="1D384BD0" w:rsidR="00FF0515" w:rsidRDefault="00FF0515" w:rsidP="00EF3492">
      <w:pPr>
        <w:spacing w:after="0" w:line="360" w:lineRule="auto"/>
        <w:rPr>
          <w:rFonts w:ascii="Times New Roman" w:hAnsi="Times New Roman" w:cs="Times New Roman"/>
          <w:sz w:val="24"/>
          <w:szCs w:val="24"/>
          <w:lang w:val="en-GB"/>
        </w:rPr>
      </w:pPr>
    </w:p>
    <w:p w14:paraId="36215C39" w14:textId="77777777" w:rsidR="00C36375" w:rsidRDefault="00C36375" w:rsidP="00EF3492">
      <w:pPr>
        <w:pStyle w:val="NormalWeb"/>
        <w:spacing w:line="360" w:lineRule="auto"/>
        <w:rPr>
          <w:lang w:val="en-GB"/>
        </w:rPr>
      </w:pPr>
    </w:p>
    <w:p w14:paraId="54A5E5A6" w14:textId="77777777" w:rsidR="009C542F" w:rsidRPr="009C542F" w:rsidRDefault="009C542F" w:rsidP="00EF3492">
      <w:pPr>
        <w:spacing w:line="360" w:lineRule="auto"/>
        <w:rPr>
          <w:rFonts w:ascii="Times New Roman" w:hAnsi="Times New Roman" w:cs="Times New Roman"/>
          <w:sz w:val="24"/>
          <w:szCs w:val="24"/>
        </w:rPr>
      </w:pPr>
    </w:p>
    <w:sectPr w:rsidR="009C542F" w:rsidRPr="009C5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229F"/>
    <w:multiLevelType w:val="hybridMultilevel"/>
    <w:tmpl w:val="E6F02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B72281"/>
    <w:multiLevelType w:val="hybridMultilevel"/>
    <w:tmpl w:val="DBFCD268"/>
    <w:lvl w:ilvl="0" w:tplc="8214BD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2F"/>
    <w:rsid w:val="000A208B"/>
    <w:rsid w:val="000A35C9"/>
    <w:rsid w:val="00134F17"/>
    <w:rsid w:val="0014382D"/>
    <w:rsid w:val="003149CC"/>
    <w:rsid w:val="00343FE9"/>
    <w:rsid w:val="003D4B03"/>
    <w:rsid w:val="00401187"/>
    <w:rsid w:val="00414EA3"/>
    <w:rsid w:val="00451B6A"/>
    <w:rsid w:val="005102E8"/>
    <w:rsid w:val="005C4942"/>
    <w:rsid w:val="00681010"/>
    <w:rsid w:val="006F0FFF"/>
    <w:rsid w:val="007575BE"/>
    <w:rsid w:val="008423DB"/>
    <w:rsid w:val="00883034"/>
    <w:rsid w:val="008866A3"/>
    <w:rsid w:val="008A2FC1"/>
    <w:rsid w:val="008B6862"/>
    <w:rsid w:val="008C23F0"/>
    <w:rsid w:val="00930716"/>
    <w:rsid w:val="00960267"/>
    <w:rsid w:val="0098062F"/>
    <w:rsid w:val="009A7FB3"/>
    <w:rsid w:val="009C542F"/>
    <w:rsid w:val="00A07C7E"/>
    <w:rsid w:val="00AD0E99"/>
    <w:rsid w:val="00C36375"/>
    <w:rsid w:val="00D10C62"/>
    <w:rsid w:val="00D53386"/>
    <w:rsid w:val="00DF382A"/>
    <w:rsid w:val="00E33E68"/>
    <w:rsid w:val="00E60DE5"/>
    <w:rsid w:val="00EA6C64"/>
    <w:rsid w:val="00EF3492"/>
    <w:rsid w:val="00F31462"/>
    <w:rsid w:val="00FB2C46"/>
    <w:rsid w:val="00FE67DC"/>
    <w:rsid w:val="00FF0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20B2"/>
  <w15:chartTrackingRefBased/>
  <w15:docId w15:val="{C4DE8C7A-B182-4D36-A541-A578BA7D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4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149C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McGaw</dc:creator>
  <cp:keywords/>
  <dc:description/>
  <cp:lastModifiedBy>Jan McGaw</cp:lastModifiedBy>
  <cp:revision>16</cp:revision>
  <dcterms:created xsi:type="dcterms:W3CDTF">2021-11-07T03:13:00Z</dcterms:created>
  <dcterms:modified xsi:type="dcterms:W3CDTF">2021-11-07T10:28:00Z</dcterms:modified>
</cp:coreProperties>
</file>